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5DC" w:rsidRDefault="004045DC" w:rsidP="004045DC">
      <w:pPr>
        <w:pStyle w:val="a3"/>
      </w:pPr>
      <w:r>
        <w:rPr>
          <w:lang w:val="en-US"/>
        </w:rPr>
        <w:t xml:space="preserve">I(x) = -p₁(x) log₂ p₁(x₁) - p₂(x₂) log₂ p₂ (x₂) </w:t>
      </w:r>
      <w:r>
        <w:t>– формула Шеннона.</w:t>
      </w:r>
    </w:p>
    <w:p w:rsidR="004045DC" w:rsidRPr="004045DC" w:rsidRDefault="004045DC" w:rsidP="004045DC">
      <w:pPr>
        <w:pStyle w:val="a3"/>
      </w:pPr>
      <w:r>
        <w:rPr>
          <w:lang w:val="en-US"/>
        </w:rPr>
        <w:t>I</w:t>
      </w:r>
      <w:r w:rsidRPr="004045DC">
        <w:t>(</w:t>
      </w:r>
      <w:r>
        <w:rPr>
          <w:lang w:val="en-US"/>
        </w:rPr>
        <w:t>x</w:t>
      </w:r>
      <w:r w:rsidRPr="004045DC">
        <w:t>) = -</w:t>
      </w:r>
      <w:r>
        <w:rPr>
          <w:lang w:val="en-US"/>
        </w:rPr>
        <w:t>p</w:t>
      </w:r>
      <w:r w:rsidRPr="004045DC">
        <w:t>₁(</w:t>
      </w:r>
      <w:r>
        <w:rPr>
          <w:lang w:val="en-US"/>
        </w:rPr>
        <w:t>x</w:t>
      </w:r>
      <w:r w:rsidRPr="004045DC">
        <w:t xml:space="preserve">₁) </w:t>
      </w:r>
      <w:r>
        <w:rPr>
          <w:lang w:val="en-US"/>
        </w:rPr>
        <w:t>log</w:t>
      </w:r>
      <w:r w:rsidRPr="004045DC">
        <w:t xml:space="preserve">₂ </w:t>
      </w:r>
      <w:r>
        <w:rPr>
          <w:lang w:val="en-US"/>
        </w:rPr>
        <w:t>p</w:t>
      </w:r>
      <w:r w:rsidRPr="004045DC">
        <w:t>₁ (</w:t>
      </w:r>
      <w:r>
        <w:rPr>
          <w:lang w:val="en-US"/>
        </w:rPr>
        <w:t>x</w:t>
      </w:r>
      <w:r w:rsidRPr="004045DC">
        <w:t>₁) – [1-</w:t>
      </w:r>
      <w:r>
        <w:rPr>
          <w:lang w:val="en-US"/>
        </w:rPr>
        <w:t>p</w:t>
      </w:r>
      <w:r w:rsidRPr="004045DC">
        <w:t>₁(</w:t>
      </w:r>
      <w:r>
        <w:rPr>
          <w:lang w:val="en-US"/>
        </w:rPr>
        <w:t>x</w:t>
      </w:r>
      <w:r w:rsidRPr="004045DC">
        <w:t xml:space="preserve">₁) </w:t>
      </w:r>
      <w:r>
        <w:rPr>
          <w:lang w:val="en-US"/>
        </w:rPr>
        <w:t>log</w:t>
      </w:r>
      <w:r w:rsidRPr="004045DC">
        <w:t>₂</w:t>
      </w:r>
      <w:r>
        <w:rPr>
          <w:lang w:val="en-US"/>
        </w:rPr>
        <w:t>p</w:t>
      </w:r>
      <w:r w:rsidRPr="004045DC">
        <w:t>₁(</w:t>
      </w:r>
      <w:r>
        <w:rPr>
          <w:lang w:val="en-US"/>
        </w:rPr>
        <w:t>x</w:t>
      </w:r>
      <w:r w:rsidRPr="004045DC">
        <w:t>₁)]</w:t>
      </w:r>
    </w:p>
    <w:p w:rsidR="004045DC" w:rsidRDefault="004045DC" w:rsidP="004045DC">
      <w:pPr>
        <w:pStyle w:val="a3"/>
      </w:pPr>
      <w:r>
        <w:rPr>
          <w:lang w:val="en-US"/>
        </w:rPr>
        <w:t>I</w:t>
      </w:r>
      <w:r w:rsidRPr="004045DC">
        <w:t>(</w:t>
      </w:r>
      <w:r>
        <w:rPr>
          <w:lang w:val="en-US"/>
        </w:rPr>
        <w:t>x</w:t>
      </w:r>
      <w:proofErr w:type="gramStart"/>
      <w:r w:rsidRPr="004045DC">
        <w:t>)=</w:t>
      </w:r>
      <w:proofErr w:type="gramEnd"/>
      <w:r>
        <w:rPr>
          <w:lang w:val="en-US"/>
        </w:rPr>
        <w:t>log</w:t>
      </w:r>
      <w:r w:rsidRPr="004045DC">
        <w:t xml:space="preserve">₂2=1 </w:t>
      </w:r>
      <w:r>
        <w:t>бит</w:t>
      </w:r>
    </w:p>
    <w:p w:rsidR="004045DC" w:rsidRDefault="004045DC" w:rsidP="004045DC">
      <w:pPr>
        <w:pStyle w:val="a3"/>
      </w:pPr>
    </w:p>
    <w:p w:rsidR="004045DC" w:rsidRDefault="004045DC" w:rsidP="004045DC">
      <w:pPr>
        <w:pStyle w:val="a3"/>
      </w:pPr>
      <w:r>
        <w:t>Алфавитный подход – позволяет определять количество инф</w:t>
      </w:r>
      <w:r w:rsidR="00704734">
        <w:t>ормации заключенное в тексте. Э</w:t>
      </w:r>
      <w:r>
        <w:t xml:space="preserve">тот подход является объективным, т.е. он не </w:t>
      </w:r>
      <w:r w:rsidR="00F83E96">
        <w:t>зависит</w:t>
      </w:r>
      <w:r>
        <w:t xml:space="preserve"> от субъекта воспринимающего текст. Множество символов </w:t>
      </w:r>
      <w:r w:rsidR="00F83E96">
        <w:t>используемых</w:t>
      </w:r>
      <w:r>
        <w:t xml:space="preserve"> при записи символов, называется алфавитом. Полное количество символов в алфавите – называется </w:t>
      </w:r>
      <w:r w:rsidR="00F83E96">
        <w:t>мощностью</w:t>
      </w:r>
      <w:r>
        <w:t xml:space="preserve"> или размером алфавита. Если допустить что все символы алфавита встречаются в тексте с  одинаковой частотой, то кол-во </w:t>
      </w:r>
      <w:proofErr w:type="gramStart"/>
      <w:r w:rsidR="00F83E96">
        <w:t>информации</w:t>
      </w:r>
      <w:proofErr w:type="gramEnd"/>
      <w:r>
        <w:t xml:space="preserve"> которую несет каждые </w:t>
      </w:r>
      <w:r w:rsidR="00F83E96">
        <w:t xml:space="preserve">символ можно вычислить по формуле Хартли, где </w:t>
      </w:r>
      <w:r w:rsidR="00F83E96">
        <w:rPr>
          <w:lang w:val="en-US"/>
        </w:rPr>
        <w:t>n</w:t>
      </w:r>
      <w:r w:rsidR="00F83E96" w:rsidRPr="00F83E96">
        <w:t xml:space="preserve"> </w:t>
      </w:r>
      <w:r w:rsidR="00F83E96">
        <w:t>мощность алфавита</w:t>
      </w:r>
      <w:r w:rsidR="00F83E96" w:rsidRPr="00F83E96">
        <w:t>.</w:t>
      </w:r>
    </w:p>
    <w:p w:rsidR="00F83E96" w:rsidRDefault="00F83E96" w:rsidP="004045DC">
      <w:pPr>
        <w:pStyle w:val="a3"/>
      </w:pPr>
    </w:p>
    <w:p w:rsidR="00F83E96" w:rsidRPr="00F83E96" w:rsidRDefault="00F83E96" w:rsidP="004045DC">
      <w:pPr>
        <w:pStyle w:val="a3"/>
        <w:rPr>
          <w:lang w:val="en-US"/>
        </w:rPr>
      </w:pPr>
      <w:r>
        <w:rPr>
          <w:lang w:val="en-US"/>
        </w:rPr>
        <w:t>N=2</w:t>
      </w:r>
    </w:p>
    <w:p w:rsidR="00F83E96" w:rsidRPr="00F83E96" w:rsidRDefault="00F83E96" w:rsidP="004045DC">
      <w:pPr>
        <w:pStyle w:val="a3"/>
        <w:rPr>
          <w:lang w:val="en-US"/>
        </w:rPr>
      </w:pPr>
      <w:r>
        <w:rPr>
          <w:lang w:val="en-US"/>
        </w:rPr>
        <w:t>I=log₂2=1</w:t>
      </w:r>
      <w:r w:rsidRPr="00F83E96">
        <w:rPr>
          <w:lang w:val="en-US"/>
        </w:rPr>
        <w:t xml:space="preserve"> </w:t>
      </w:r>
      <w:r>
        <w:t>бит</w:t>
      </w:r>
    </w:p>
    <w:p w:rsidR="00F83E96" w:rsidRPr="00F83E96" w:rsidRDefault="00F83E96" w:rsidP="004045DC">
      <w:pPr>
        <w:pStyle w:val="a3"/>
        <w:rPr>
          <w:lang w:val="en-US"/>
        </w:rPr>
      </w:pPr>
      <w:r>
        <w:rPr>
          <w:lang w:val="en-US"/>
        </w:rPr>
        <w:t xml:space="preserve">I= log₂32=5 </w:t>
      </w:r>
      <w:r>
        <w:t>бит</w:t>
      </w:r>
    </w:p>
    <w:p w:rsidR="00F83E96" w:rsidRPr="00F83E96" w:rsidRDefault="00F83E96" w:rsidP="004045DC">
      <w:pPr>
        <w:pStyle w:val="a3"/>
      </w:pPr>
      <w:r>
        <w:rPr>
          <w:lang w:val="en-US"/>
        </w:rPr>
        <w:t>I</w:t>
      </w:r>
      <w:r w:rsidRPr="00F83E96">
        <w:t>=</w:t>
      </w:r>
      <w:r>
        <w:rPr>
          <w:lang w:val="en-US"/>
        </w:rPr>
        <w:t>log</w:t>
      </w:r>
      <w:r w:rsidRPr="00F83E96">
        <w:t xml:space="preserve">₂256 = 8 </w:t>
      </w:r>
      <w:proofErr w:type="spellStart"/>
      <w:r>
        <w:t>бит=</w:t>
      </w:r>
      <w:proofErr w:type="spellEnd"/>
      <w:r>
        <w:t xml:space="preserve"> 1 байт.</w:t>
      </w:r>
    </w:p>
    <w:p w:rsidR="004045DC" w:rsidRDefault="00F83E96">
      <w:r>
        <w:t xml:space="preserve"> </w:t>
      </w:r>
    </w:p>
    <w:p w:rsidR="00F83E96" w:rsidRDefault="00F83E96" w:rsidP="00F83E96">
      <w:pPr>
        <w:pStyle w:val="a3"/>
        <w:jc w:val="center"/>
        <w:rPr>
          <w:b/>
        </w:rPr>
      </w:pPr>
      <w:r w:rsidRPr="00F83E96">
        <w:rPr>
          <w:b/>
        </w:rPr>
        <w:t>Схема передачи информации.</w:t>
      </w:r>
    </w:p>
    <w:p w:rsidR="00B84322" w:rsidRDefault="00575FDC" w:rsidP="00F83E96">
      <w:pPr>
        <w:pStyle w:val="a3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388.95pt;margin-top:106.5pt;width:59.25pt;height:0;flip:x;z-index:251676672" o:connectortype="straight"/>
        </w:pict>
      </w:r>
      <w:r>
        <w:rPr>
          <w:noProof/>
        </w:rPr>
        <w:pict>
          <v:shape id="_x0000_s1035" type="#_x0000_t32" style="position:absolute;margin-left:448.2pt;margin-top:106.5pt;width:0;height:30pt;z-index:251665408" o:connectortype="straight">
            <v:stroke endarrow="block"/>
          </v:shape>
        </w:pict>
      </w:r>
      <w:r>
        <w:rPr>
          <w:noProof/>
        </w:rPr>
        <w:pict>
          <v:rect id="_x0000_s1033" style="position:absolute;margin-left:329.7pt;margin-top:90pt;width:59.25pt;height:36.75pt;z-index:251664384">
            <v:textbox>
              <w:txbxContent>
                <w:p w:rsidR="00B84322" w:rsidRDefault="00B84322">
                  <w:r>
                    <w:t>Линия связи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2" type="#_x0000_t32" style="position:absolute;margin-left:288.45pt;margin-top:111pt;width:41.25pt;height:0;z-index:251663360" o:connectortype="straight">
            <v:stroke endarrow="block"/>
          </v:shape>
        </w:pict>
      </w:r>
      <w:r>
        <w:rPr>
          <w:noProof/>
        </w:rPr>
        <w:pict>
          <v:rect id="_x0000_s1030" style="position:absolute;margin-left:238.2pt;margin-top:90pt;width:50.25pt;height:36.75pt;z-index:251662336">
            <v:textbox>
              <w:txbxContent>
                <w:p w:rsidR="00B84322" w:rsidRDefault="00B84322">
                  <w:r>
                    <w:t>Передатчик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9" type="#_x0000_t32" style="position:absolute;margin-left:192.45pt;margin-top:111pt;width:45.75pt;height:0;z-index:251661312" o:connectortype="straight">
            <v:stroke endarrow="block"/>
          </v:shape>
        </w:pict>
      </w:r>
      <w:r>
        <w:rPr>
          <w:noProof/>
        </w:rPr>
        <w:pict>
          <v:rect id="_x0000_s1028" style="position:absolute;margin-left:135.45pt;margin-top:90pt;width:57pt;height:36.75pt;z-index:251660288">
            <v:textbox>
              <w:txbxContent>
                <w:p w:rsidR="00B84322" w:rsidRDefault="00B84322">
                  <w:r>
                    <w:t>Кодер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7" type="#_x0000_t32" style="position:absolute;margin-left:71.7pt;margin-top:111pt;width:63.75pt;height:0;z-index:251659264" o:connectortype="straight">
            <v:stroke endarrow="block"/>
          </v:shape>
        </w:pict>
      </w:r>
      <w:r>
        <w:rPr>
          <w:noProof/>
        </w:rPr>
        <w:pict>
          <v:rect id="_x0000_s1026" style="position:absolute;margin-left:12.45pt;margin-top:93.75pt;width:59.25pt;height:33pt;z-index:251658240">
            <v:textbox>
              <w:txbxContent>
                <w:p w:rsidR="00B84322" w:rsidRPr="00B84322" w:rsidRDefault="00B84322">
                  <w:pPr>
                    <w:rPr>
                      <w:sz w:val="40"/>
                      <w:szCs w:val="40"/>
                    </w:rPr>
                  </w:pPr>
                  <w:r>
                    <w:t xml:space="preserve">      </w:t>
                  </w:r>
                  <w:r w:rsidRPr="00B84322">
                    <w:rPr>
                      <w:sz w:val="40"/>
                      <w:szCs w:val="40"/>
                    </w:rPr>
                    <w:t>И</w:t>
                  </w:r>
                </w:p>
              </w:txbxContent>
            </v:textbox>
          </v:rect>
        </w:pict>
      </w:r>
      <w:r w:rsidR="00F83E96">
        <w:t xml:space="preserve">Сообщение – форма передачи информации. В сообщение для успешной его передачи, должно быть преобразовано в сигнал. Таким образом, сигнал – материальный носитель информации. Сигнал распространяется по линиям связи. Линия связи – физическая среда, по которой происходит передача сообщения от отправителя к получателю. </w:t>
      </w:r>
      <w:r w:rsidR="00B84322">
        <w:t xml:space="preserve"> </w:t>
      </w:r>
      <w:r w:rsidR="006E519B">
        <w:t>Совокупность</w:t>
      </w:r>
      <w:r w:rsidR="00B84322">
        <w:t xml:space="preserve"> линии связи и приемно-передающей аппаратуры образует канал связи</w:t>
      </w:r>
    </w:p>
    <w:p w:rsidR="00B84322" w:rsidRDefault="00B84322" w:rsidP="006E519B">
      <w:pPr>
        <w:tabs>
          <w:tab w:val="left" w:pos="4050"/>
        </w:tabs>
      </w:pPr>
      <w:r>
        <w:t xml:space="preserve">                          </w:t>
      </w:r>
      <w:r w:rsidR="006E519B">
        <w:tab/>
      </w:r>
    </w:p>
    <w:p w:rsidR="00B84322" w:rsidRPr="00B84322" w:rsidRDefault="00B84322" w:rsidP="006E519B">
      <w:pPr>
        <w:tabs>
          <w:tab w:val="left" w:pos="1785"/>
          <w:tab w:val="left" w:pos="4050"/>
        </w:tabs>
      </w:pPr>
      <w:r>
        <w:t xml:space="preserve">                               </w:t>
      </w:r>
      <w:r w:rsidR="006E519B">
        <w:t>С</w:t>
      </w:r>
      <w:r>
        <w:t>ообщение</w:t>
      </w:r>
      <w:r w:rsidR="006E519B">
        <w:t xml:space="preserve">                         </w:t>
      </w:r>
      <w:proofErr w:type="spellStart"/>
      <w:r w:rsidR="006E519B">
        <w:t>перв</w:t>
      </w:r>
      <w:proofErr w:type="gramStart"/>
      <w:r w:rsidR="006E519B">
        <w:t>.с</w:t>
      </w:r>
      <w:proofErr w:type="gramEnd"/>
      <w:r w:rsidR="006E519B">
        <w:t>игн</w:t>
      </w:r>
      <w:proofErr w:type="spellEnd"/>
    </w:p>
    <w:p w:rsidR="00B84322" w:rsidRDefault="00B84322" w:rsidP="00B84322"/>
    <w:p w:rsidR="006E519B" w:rsidRDefault="00575FDC" w:rsidP="006E519B">
      <w:r>
        <w:rPr>
          <w:noProof/>
        </w:rPr>
        <w:pict>
          <v:rect id="_x0000_s1036" style="position:absolute;margin-left:435.45pt;margin-top:5pt;width:30pt;height:66pt;z-index:251666432">
            <v:textbox>
              <w:txbxContent>
                <w:p w:rsidR="00B84322" w:rsidRDefault="00B84322">
                  <w:r>
                    <w:t>приемник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8" type="#_x0000_t34" style="position:absolute;margin-left:394.6pt;margin-top:25.6pt;width:33pt;height:11.25pt;rotation:90;z-index:251678720" o:connectortype="elbow" adj=",-869760,-382418">
            <v:stroke endarrow="block"/>
          </v:shape>
        </w:pict>
      </w:r>
      <w:r w:rsidR="00B84322">
        <w:t xml:space="preserve">                                                                                                                                                     помеха</w:t>
      </w:r>
    </w:p>
    <w:p w:rsidR="006E519B" w:rsidRPr="006E519B" w:rsidRDefault="006E519B" w:rsidP="006E519B"/>
    <w:p w:rsidR="006E519B" w:rsidRDefault="00575FDC" w:rsidP="006E519B">
      <w:r>
        <w:rPr>
          <w:noProof/>
        </w:rPr>
        <w:pict>
          <v:shape id="_x0000_s1047" type="#_x0000_t32" style="position:absolute;margin-left:460.2pt;margin-top:20.1pt;width:0;height:37.5pt;flip:y;z-index:251677696" o:connectortype="straight"/>
        </w:pict>
      </w:r>
    </w:p>
    <w:p w:rsidR="006E519B" w:rsidRDefault="00575FDC" w:rsidP="008563D7">
      <w:pPr>
        <w:tabs>
          <w:tab w:val="left" w:pos="2610"/>
          <w:tab w:val="left" w:pos="5895"/>
          <w:tab w:val="right" w:pos="9355"/>
        </w:tabs>
        <w:rPr>
          <w:sz w:val="16"/>
          <w:szCs w:val="16"/>
        </w:rPr>
      </w:pPr>
      <w:r w:rsidRPr="00575FDC">
        <w:rPr>
          <w:noProof/>
        </w:rPr>
        <w:pict>
          <v:rect id="_x0000_s1043" style="position:absolute;margin-left:37.2pt;margin-top:19.45pt;width:71.25pt;height:36.75pt;z-index:251673600">
            <v:textbox>
              <w:txbxContent>
                <w:p w:rsidR="00B84322" w:rsidRDefault="00B84322">
                  <w:r>
                    <w:t>Получатель</w:t>
                  </w:r>
                </w:p>
              </w:txbxContent>
            </v:textbox>
          </v:rect>
        </w:pict>
      </w:r>
      <w:r w:rsidRPr="00575FDC">
        <w:rPr>
          <w:noProof/>
        </w:rPr>
        <w:pict>
          <v:rect id="_x0000_s1041" style="position:absolute;margin-left:203.7pt;margin-top:13.45pt;width:69.75pt;height:42.75pt;z-index:251671552">
            <v:textbox>
              <w:txbxContent>
                <w:p w:rsidR="00B84322" w:rsidRDefault="00B84322">
                  <w:r>
                    <w:t>Декодер</w:t>
                  </w:r>
                </w:p>
              </w:txbxContent>
            </v:textbox>
          </v:rect>
        </w:pict>
      </w:r>
      <w:r w:rsidR="006E519B">
        <w:tab/>
      </w:r>
      <w:r w:rsidR="006E519B">
        <w:tab/>
      </w:r>
      <w:proofErr w:type="spellStart"/>
      <w:r w:rsidR="006E519B">
        <w:rPr>
          <w:sz w:val="16"/>
          <w:szCs w:val="16"/>
        </w:rPr>
        <w:t>восстановл</w:t>
      </w:r>
      <w:proofErr w:type="spellEnd"/>
      <w:r w:rsidR="006E519B">
        <w:rPr>
          <w:sz w:val="16"/>
          <w:szCs w:val="16"/>
        </w:rPr>
        <w:t xml:space="preserve">. </w:t>
      </w:r>
      <w:r w:rsidR="008563D7">
        <w:rPr>
          <w:sz w:val="16"/>
          <w:szCs w:val="16"/>
        </w:rPr>
        <w:tab/>
      </w:r>
      <w:proofErr w:type="spellStart"/>
      <w:r w:rsidR="008563D7">
        <w:rPr>
          <w:sz w:val="16"/>
          <w:szCs w:val="16"/>
        </w:rPr>
        <w:t>демодулирование</w:t>
      </w:r>
      <w:proofErr w:type="spellEnd"/>
    </w:p>
    <w:p w:rsidR="008563D7" w:rsidRDefault="00575FDC" w:rsidP="006E519B">
      <w:pPr>
        <w:tabs>
          <w:tab w:val="left" w:pos="2610"/>
          <w:tab w:val="left" w:pos="5895"/>
        </w:tabs>
      </w:pPr>
      <w:r>
        <w:rPr>
          <w:noProof/>
        </w:rPr>
        <w:pict>
          <v:shape id="_x0000_s1038" type="#_x0000_t32" style="position:absolute;margin-left:405.45pt;margin-top:10.95pt;width:54.75pt;height:0;flip:x;z-index:25166848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288.45pt;margin-top:24.45pt;width:48pt;height:0;flip:x;z-index:251670528" o:connectortype="straight">
            <v:stroke endarrow="block"/>
          </v:shape>
        </w:pict>
      </w:r>
      <w:r>
        <w:rPr>
          <w:noProof/>
        </w:rPr>
        <w:pict>
          <v:rect id="_x0000_s1039" style="position:absolute;margin-left:348.45pt;margin-top:.45pt;width:75.75pt;height:36.75pt;z-index:251669504">
            <v:textbox>
              <w:txbxContent>
                <w:p w:rsidR="00B84322" w:rsidRDefault="00B84322">
                  <w:r>
                    <w:t>Решающее устройство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2" type="#_x0000_t32" style="position:absolute;margin-left:108.45pt;margin-top:20.25pt;width:95.25pt;height:0;flip:x;z-index:251672576" o:connectortype="straight">
            <v:stroke endarrow="block"/>
          </v:shape>
        </w:pict>
      </w:r>
      <w:r w:rsidR="006E519B">
        <w:tab/>
        <w:t xml:space="preserve">сообщение                                     </w:t>
      </w:r>
      <w:proofErr w:type="gramStart"/>
      <w:r w:rsidR="006E519B">
        <w:rPr>
          <w:sz w:val="16"/>
          <w:szCs w:val="16"/>
        </w:rPr>
        <w:t>первичный</w:t>
      </w:r>
      <w:proofErr w:type="gramEnd"/>
      <w:r w:rsidR="006E519B">
        <w:rPr>
          <w:sz w:val="16"/>
          <w:szCs w:val="16"/>
        </w:rPr>
        <w:t xml:space="preserve"> </w:t>
      </w:r>
      <w:proofErr w:type="spellStart"/>
      <w:r w:rsidR="006E519B">
        <w:rPr>
          <w:sz w:val="16"/>
          <w:szCs w:val="16"/>
        </w:rPr>
        <w:t>сингал</w:t>
      </w:r>
      <w:proofErr w:type="spellEnd"/>
    </w:p>
    <w:p w:rsidR="008563D7" w:rsidRDefault="008563D7" w:rsidP="008563D7"/>
    <w:p w:rsidR="00F83E96" w:rsidRDefault="008563D7" w:rsidP="008563D7">
      <w:pPr>
        <w:pStyle w:val="a3"/>
      </w:pPr>
      <w:r>
        <w:t xml:space="preserve">На практике необходимо обеспечить передачу от нескольких источников. Использование для каждого источника </w:t>
      </w:r>
      <w:r w:rsidR="00C02D1F">
        <w:t xml:space="preserve">свой канал передачи </w:t>
      </w:r>
      <w:r>
        <w:t>неэкономично, поэтому возникает задача построения систем использующих одну линию связи, для передачи сообщений для</w:t>
      </w:r>
      <w:r w:rsidR="00C02D1F">
        <w:t xml:space="preserve"> нескольких источников, такие с</w:t>
      </w:r>
      <w:r>
        <w:t>истемы называются многоканальные, в эт</w:t>
      </w:r>
      <w:r w:rsidR="00C02D1F">
        <w:t>ом случае каждое сообщение помим</w:t>
      </w:r>
      <w:r>
        <w:t>о всего прочего должно содержать информацию, в виде определенных признаков, принадлежности к своему источнику. Поэтому</w:t>
      </w:r>
      <w:r w:rsidR="00C02D1F">
        <w:t xml:space="preserve"> эта схема дополняется специальными у</w:t>
      </w:r>
      <w:r>
        <w:t>стройствами, котор</w:t>
      </w:r>
      <w:r w:rsidR="00C02D1F">
        <w:t>ые называются форматирование</w:t>
      </w:r>
      <w:r>
        <w:t xml:space="preserve"> канальных признаков. А на приемной стороне – аппаратура разделения (разделитель сигналов).</w:t>
      </w:r>
    </w:p>
    <w:p w:rsidR="00963F0A" w:rsidRDefault="00963F0A" w:rsidP="008563D7">
      <w:pPr>
        <w:pStyle w:val="a3"/>
      </w:pPr>
    </w:p>
    <w:p w:rsidR="008563D7" w:rsidRDefault="008563D7" w:rsidP="008563D7">
      <w:pPr>
        <w:pStyle w:val="a3"/>
      </w:pPr>
    </w:p>
    <w:p w:rsidR="00870C8F" w:rsidRDefault="00870C8F" w:rsidP="008563D7">
      <w:pPr>
        <w:pStyle w:val="a3"/>
      </w:pPr>
    </w:p>
    <w:p w:rsidR="00870C8F" w:rsidRDefault="00870C8F" w:rsidP="008563D7">
      <w:pPr>
        <w:pStyle w:val="a3"/>
      </w:pPr>
    </w:p>
    <w:p w:rsidR="00870C8F" w:rsidRDefault="00870C8F" w:rsidP="008563D7">
      <w:pPr>
        <w:pStyle w:val="a3"/>
      </w:pPr>
    </w:p>
    <w:p w:rsidR="00870C8F" w:rsidRDefault="00870C8F" w:rsidP="008563D7">
      <w:pPr>
        <w:pStyle w:val="a3"/>
      </w:pPr>
    </w:p>
    <w:p w:rsidR="008563D7" w:rsidRDefault="008563D7" w:rsidP="008563D7">
      <w:pPr>
        <w:pStyle w:val="a3"/>
      </w:pPr>
      <w:r>
        <w:lastRenderedPageBreak/>
        <w:t>Виды сообщений.</w:t>
      </w:r>
    </w:p>
    <w:p w:rsidR="008563D7" w:rsidRDefault="008563D7" w:rsidP="008563D7">
      <w:pPr>
        <w:pStyle w:val="a3"/>
      </w:pPr>
      <w:r>
        <w:t>Источники сообщени</w:t>
      </w:r>
      <w:r w:rsidR="00C02D1F">
        <w:t xml:space="preserve">й могут выдавать как, </w:t>
      </w:r>
      <w:r w:rsidR="009B6FE3">
        <w:t>непрерывные</w:t>
      </w:r>
      <w:r>
        <w:t xml:space="preserve"> так и дискретные сообщен</w:t>
      </w:r>
      <w:r w:rsidR="00C02D1F">
        <w:t>ия, при этом различают 2 призн</w:t>
      </w:r>
      <w:r>
        <w:t>ака, по которым определяется дискретность (непрерывность) это время и множество возможных значений, по характеру измене</w:t>
      </w:r>
      <w:r w:rsidR="00C02D1F">
        <w:t>ний во времени, сообщение, так г</w:t>
      </w:r>
      <w:r>
        <w:t>де делиться на непрерывные и дискретные во времени. Непрерывн</w:t>
      </w:r>
      <w:r w:rsidR="00C02D1F">
        <w:t>ые сообщения, описываются непре</w:t>
      </w:r>
      <w:r>
        <w:t xml:space="preserve">рывной функцией времени. Дискретные </w:t>
      </w:r>
      <w:r w:rsidR="00C02D1F">
        <w:t xml:space="preserve">сообщения </w:t>
      </w:r>
      <w:r>
        <w:t>характеризуются тем</w:t>
      </w:r>
      <w:r w:rsidR="00C02D1F">
        <w:t>,</w:t>
      </w:r>
      <w:r>
        <w:t xml:space="preserve"> </w:t>
      </w:r>
      <w:r w:rsidR="00C02D1F">
        <w:t>что поступают в определенные мо</w:t>
      </w:r>
      <w:r>
        <w:t xml:space="preserve">менты времени, и описываются дискретной функцией времени. </w:t>
      </w:r>
      <w:proofErr w:type="gramStart"/>
      <w:r>
        <w:t>По множеству принимаемых значений, сообщение так же делиться на н</w:t>
      </w:r>
      <w:r w:rsidR="00C02D1F">
        <w:t>епрерывные и дискретны</w:t>
      </w:r>
      <w:r>
        <w:t>е, непр</w:t>
      </w:r>
      <w:r w:rsidR="00C02D1F">
        <w:t>ерывные по множеству, характеризуют</w:t>
      </w:r>
      <w:r>
        <w:t>ся тем</w:t>
      </w:r>
      <w:r w:rsidR="00C02D1F">
        <w:t>, что описывающая их функция</w:t>
      </w:r>
      <w:r>
        <w:t xml:space="preserve"> может принимать непрерывное множество значений, в некотором интервале(</w:t>
      </w:r>
      <w:r>
        <w:rPr>
          <w:lang w:val="en-US"/>
        </w:rPr>
        <w:t>x</w:t>
      </w:r>
      <w:r w:rsidRPr="008563D7">
        <w:t xml:space="preserve"> </w:t>
      </w:r>
      <w:r>
        <w:rPr>
          <w:lang w:val="en-US"/>
        </w:rPr>
        <w:t>min</w:t>
      </w:r>
      <w:r w:rsidRPr="008563D7">
        <w:t xml:space="preserve">, </w:t>
      </w:r>
      <w:r>
        <w:rPr>
          <w:lang w:val="en-US"/>
        </w:rPr>
        <w:t>x</w:t>
      </w:r>
      <w:r w:rsidRPr="008563D7">
        <w:t xml:space="preserve"> </w:t>
      </w:r>
      <w:r>
        <w:rPr>
          <w:lang w:val="en-US"/>
        </w:rPr>
        <w:t>max</w:t>
      </w:r>
      <w:r w:rsidRPr="008563D7">
        <w:t>)</w:t>
      </w:r>
      <w:r>
        <w:t>.</w:t>
      </w:r>
      <w:proofErr w:type="gramEnd"/>
      <w:r>
        <w:t xml:space="preserve"> Дискретные по множеству, это </w:t>
      </w:r>
      <w:proofErr w:type="gramStart"/>
      <w:r>
        <w:t>сообщения</w:t>
      </w:r>
      <w:proofErr w:type="gramEnd"/>
      <w:r>
        <w:t xml:space="preserve"> которые могут быть описаны по конечному набору чисел или дискретных значений некоторой функции.</w:t>
      </w:r>
    </w:p>
    <w:p w:rsidR="00870C8F" w:rsidRDefault="00C02D1F" w:rsidP="008563D7">
      <w:pPr>
        <w:pStyle w:val="a3"/>
      </w:pPr>
      <w:r>
        <w:t>Так как ди</w:t>
      </w:r>
      <w:r w:rsidR="00870C8F">
        <w:t>скретность</w:t>
      </w:r>
      <w:r>
        <w:t xml:space="preserve"> по времени не связана с дис</w:t>
      </w:r>
      <w:r w:rsidR="00870C8F">
        <w:t>кре</w:t>
      </w:r>
      <w:r>
        <w:t>т</w:t>
      </w:r>
      <w:r w:rsidR="00870C8F">
        <w:t>ностью п</w:t>
      </w:r>
      <w:r>
        <w:t>о множеству</w:t>
      </w:r>
      <w:r w:rsidR="00870C8F">
        <w:t xml:space="preserve">, то </w:t>
      </w:r>
      <w:proofErr w:type="gramStart"/>
      <w:r w:rsidR="00870C8F">
        <w:t>возможны</w:t>
      </w:r>
      <w:proofErr w:type="gramEnd"/>
      <w:r w:rsidR="00870C8F">
        <w:t xml:space="preserve"> следующие 4 вида сообщений. </w:t>
      </w:r>
    </w:p>
    <w:p w:rsidR="00C02D1F" w:rsidRDefault="00C02D1F" w:rsidP="008563D7">
      <w:pPr>
        <w:pStyle w:val="a3"/>
      </w:pPr>
    </w:p>
    <w:p w:rsidR="00870C8F" w:rsidRDefault="00575FDC" w:rsidP="008563D7">
      <w:pPr>
        <w:pStyle w:val="a3"/>
      </w:pPr>
      <w:r>
        <w:rPr>
          <w:noProof/>
        </w:rPr>
        <w:pict>
          <v:shape id="_x0000_s1054" style="position:absolute;margin-left:4.2pt;margin-top:62.45pt;width:108.75pt;height:32.6pt;z-index:251681792" coordsize="2175,652" path="m,652c141,348,283,44,495,22,707,,995,467,1275,517v280,50,590,-73,900,-195e" filled="f">
            <v:path arrowok="t"/>
          </v:shape>
        </w:pict>
      </w:r>
      <w:r>
        <w:rPr>
          <w:noProof/>
        </w:rPr>
        <w:pict>
          <v:shape id="_x0000_s1052" type="#_x0000_t32" style="position:absolute;margin-left:4.2pt;margin-top:128.05pt;width:122.25pt;height:0;z-index:251680768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margin-left:4.2pt;margin-top:35.8pt;width:0;height:92.25pt;flip:y;z-index:251679744" o:connectortype="straight">
            <v:stroke endarrow="block"/>
          </v:shape>
        </w:pict>
      </w:r>
      <w:r w:rsidR="00C02D1F">
        <w:t>1 вид – сообщения непре</w:t>
      </w:r>
      <w:r w:rsidR="00870C8F">
        <w:t>рывные по множеству</w:t>
      </w:r>
      <w:r w:rsidR="00C02D1F">
        <w:t xml:space="preserve"> и непрерывные по времен</w:t>
      </w:r>
      <w:r w:rsidR="00870C8F">
        <w:t>и, ил</w:t>
      </w:r>
      <w:r w:rsidR="00C02D1F">
        <w:t>и просто непре</w:t>
      </w:r>
      <w:r w:rsidR="00870C8F">
        <w:t>рывные.</w:t>
      </w:r>
    </w:p>
    <w:p w:rsidR="00870C8F" w:rsidRDefault="00870C8F" w:rsidP="00870C8F"/>
    <w:p w:rsidR="00870C8F" w:rsidRDefault="00870C8F" w:rsidP="00870C8F">
      <w:r>
        <w:t>_------------------------------------</w:t>
      </w:r>
    </w:p>
    <w:p w:rsidR="00870C8F" w:rsidRDefault="00870C8F" w:rsidP="00870C8F"/>
    <w:p w:rsidR="00870C8F" w:rsidRDefault="00870C8F" w:rsidP="00870C8F">
      <w:r>
        <w:t>------------------------------------</w:t>
      </w:r>
    </w:p>
    <w:p w:rsidR="00870C8F" w:rsidRPr="00C02D1F" w:rsidRDefault="003A1170" w:rsidP="003A1170">
      <w:pPr>
        <w:tabs>
          <w:tab w:val="left" w:pos="2715"/>
        </w:tabs>
      </w:pPr>
      <w:r>
        <w:tab/>
      </w:r>
      <w:proofErr w:type="gramStart"/>
      <w:r>
        <w:rPr>
          <w:lang w:val="en-US"/>
        </w:rPr>
        <w:t>t</w:t>
      </w:r>
      <w:proofErr w:type="gramEnd"/>
    </w:p>
    <w:p w:rsidR="00870C8F" w:rsidRDefault="00870C8F" w:rsidP="00870C8F">
      <w:pPr>
        <w:tabs>
          <w:tab w:val="left" w:pos="1230"/>
        </w:tabs>
      </w:pPr>
      <w:r>
        <w:tab/>
        <w:t>Непрерывн</w:t>
      </w:r>
      <w:r w:rsidR="00C02D1F">
        <w:t xml:space="preserve">ые сообщения это </w:t>
      </w:r>
      <w:proofErr w:type="gramStart"/>
      <w:r w:rsidR="00C02D1F">
        <w:t>сообщения</w:t>
      </w:r>
      <w:proofErr w:type="gramEnd"/>
      <w:r w:rsidR="00C02D1F">
        <w:t xml:space="preserve"> описываемые непрер</w:t>
      </w:r>
      <w:r>
        <w:t>ы</w:t>
      </w:r>
      <w:r w:rsidR="00C02D1F">
        <w:t>в</w:t>
      </w:r>
      <w:r>
        <w:t xml:space="preserve">ной функцией которая может принимать непрерывное множество сообщений, от </w:t>
      </w:r>
      <w:proofErr w:type="spellStart"/>
      <w:r>
        <w:t>х</w:t>
      </w:r>
      <w:proofErr w:type="spellEnd"/>
      <w:r>
        <w:t xml:space="preserve"> мин до </w:t>
      </w:r>
      <w:proofErr w:type="spellStart"/>
      <w:r>
        <w:t>х</w:t>
      </w:r>
      <w:proofErr w:type="spellEnd"/>
      <w:r>
        <w:t xml:space="preserve"> максимума.</w:t>
      </w:r>
    </w:p>
    <w:p w:rsidR="00870C8F" w:rsidRDefault="00575FDC" w:rsidP="00870C8F">
      <w:pPr>
        <w:tabs>
          <w:tab w:val="left" w:pos="1230"/>
        </w:tabs>
      </w:pPr>
      <w:r>
        <w:rPr>
          <w:noProof/>
        </w:rPr>
        <w:pict>
          <v:shape id="_x0000_s1055" type="#_x0000_t32" style="position:absolute;margin-left:4.2pt;margin-top:18.6pt;width:0;height:97.5pt;flip:y;z-index:251682816" o:connectortype="straight">
            <v:stroke endarrow="block"/>
          </v:shape>
        </w:pict>
      </w:r>
      <w:r w:rsidR="00870C8F">
        <w:t>2 вид – сообщения непре</w:t>
      </w:r>
      <w:r w:rsidR="00C02D1F">
        <w:t>р</w:t>
      </w:r>
      <w:r w:rsidR="00870C8F">
        <w:t>ывные по множеству и дискретные по времени.</w:t>
      </w:r>
    </w:p>
    <w:p w:rsidR="00870C8F" w:rsidRDefault="00575FDC" w:rsidP="00870C8F">
      <w:pPr>
        <w:tabs>
          <w:tab w:val="left" w:pos="1230"/>
        </w:tabs>
      </w:pPr>
      <w:r>
        <w:rPr>
          <w:noProof/>
        </w:rPr>
        <w:pict>
          <v:rect id="_x0000_s1061" style="position:absolute;margin-left:90.05pt;margin-top:73.4pt;width:7.15pt;height:17.25pt;z-index:251687936"/>
        </w:pict>
      </w:r>
      <w:r>
        <w:rPr>
          <w:noProof/>
        </w:rPr>
        <w:pict>
          <v:rect id="_x0000_s1060" style="position:absolute;margin-left:65.3pt;margin-top:61.4pt;width:7.15pt;height:29.25pt;z-index:251686912"/>
        </w:pict>
      </w:r>
      <w:r>
        <w:rPr>
          <w:noProof/>
        </w:rPr>
        <w:pict>
          <v:rect id="_x0000_s1059" style="position:absolute;margin-left:46.55pt;margin-top:26.15pt;width:7.15pt;height:64.5pt;z-index:251685888"/>
        </w:pict>
      </w:r>
      <w:r>
        <w:rPr>
          <w:noProof/>
        </w:rPr>
        <w:pict>
          <v:rect id="_x0000_s1058" style="position:absolute;margin-left:24.45pt;margin-top:44.9pt;width:7.15pt;height:45.75pt;z-index:251684864"/>
        </w:pict>
      </w:r>
      <w:r>
        <w:rPr>
          <w:noProof/>
        </w:rPr>
        <w:pict>
          <v:shape id="_x0000_s1057" type="#_x0000_t32" style="position:absolute;margin-left:7.95pt;margin-top:90.65pt;width:118.5pt;height:0;z-index:251683840" o:connectortype="straight">
            <v:stroke endarrow="block"/>
          </v:shape>
        </w:pict>
      </w:r>
    </w:p>
    <w:p w:rsidR="00870C8F" w:rsidRDefault="00870C8F" w:rsidP="00870C8F">
      <w:r>
        <w:t>------------------------------------</w:t>
      </w:r>
    </w:p>
    <w:p w:rsidR="00870C8F" w:rsidRDefault="00870C8F" w:rsidP="00870C8F"/>
    <w:p w:rsidR="00870C8F" w:rsidRPr="003A1170" w:rsidRDefault="00870C8F" w:rsidP="00870C8F">
      <w:pPr>
        <w:rPr>
          <w:lang w:val="en-US"/>
        </w:rPr>
      </w:pPr>
      <w:r>
        <w:t>-------------------------------------</w:t>
      </w:r>
      <w:r w:rsidR="003A1170">
        <w:rPr>
          <w:lang w:val="en-US"/>
        </w:rPr>
        <w:t xml:space="preserve">  t</w:t>
      </w:r>
    </w:p>
    <w:p w:rsidR="00870C8F" w:rsidRDefault="00870C8F" w:rsidP="00870C8F">
      <w:pPr>
        <w:pStyle w:val="a3"/>
      </w:pPr>
      <w:r>
        <w:t xml:space="preserve">Сообщение </w:t>
      </w:r>
      <w:proofErr w:type="gramStart"/>
      <w:r>
        <w:t>дискретно-непрерывные</w:t>
      </w:r>
      <w:proofErr w:type="gramEnd"/>
      <w:r>
        <w:t xml:space="preserve"> описываются дискретной функцией времени, которая может принимать непрерывное множество значений, в некотором интервале.</w:t>
      </w:r>
    </w:p>
    <w:p w:rsidR="00870C8F" w:rsidRDefault="00870C8F" w:rsidP="00870C8F">
      <w:pPr>
        <w:pStyle w:val="a3"/>
      </w:pPr>
    </w:p>
    <w:p w:rsidR="00870C8F" w:rsidRDefault="00870C8F" w:rsidP="00870C8F">
      <w:pPr>
        <w:pStyle w:val="a3"/>
      </w:pPr>
      <w:r>
        <w:t xml:space="preserve">3 вид </w:t>
      </w:r>
      <w:proofErr w:type="gramStart"/>
      <w:r>
        <w:t>–с</w:t>
      </w:r>
      <w:proofErr w:type="gramEnd"/>
      <w:r>
        <w:t>ообщения непрерывные по времени и дискретные по множеству или непрерывно –дискретные.</w:t>
      </w:r>
    </w:p>
    <w:p w:rsidR="00870C8F" w:rsidRDefault="00575FDC" w:rsidP="00870C8F">
      <w:pPr>
        <w:pStyle w:val="a3"/>
      </w:pPr>
      <w:r>
        <w:rPr>
          <w:noProof/>
        </w:rPr>
        <w:pict>
          <v:shape id="_x0000_s1068" type="#_x0000_t34" style="position:absolute;margin-left:79.95pt;margin-top:50pt;width:22.5pt;height:13.5pt;z-index:251695104" o:connectortype="elbow" adj=",-1094400,-158400"/>
        </w:pict>
      </w:r>
      <w:r>
        <w:rPr>
          <w:noProof/>
        </w:rPr>
        <w:pict>
          <v:shape id="_x0000_s1067" type="#_x0000_t34" style="position:absolute;margin-left:61.4pt;margin-top:31.4pt;width:22.5pt;height:14.65pt;rotation:90;flip:x;z-index:251694080" o:connectortype="elbow" adj=",975317,-144336"/>
        </w:pict>
      </w:r>
      <w:r>
        <w:rPr>
          <w:noProof/>
        </w:rPr>
        <w:pict>
          <v:shape id="_x0000_s1066" type="#_x0000_t34" style="position:absolute;margin-left:37.95pt;margin-top:27.5pt;width:27.35pt;height:8.25pt;flip:y;z-index:251693056" o:connectortype="elbow" adj="10780,1753527,-97141"/>
        </w:pict>
      </w:r>
      <w:r>
        <w:rPr>
          <w:noProof/>
        </w:rPr>
        <w:pict>
          <v:shape id="_x0000_s1065" type="#_x0000_t34" style="position:absolute;margin-left:19.2pt;margin-top:41pt;width:24pt;height:13.5pt;rotation:270;z-index:251692032" o:connectortype="elbow" adj=",-1110000,-98550"/>
        </w:pict>
      </w:r>
      <w:r>
        <w:rPr>
          <w:noProof/>
        </w:rPr>
        <w:pict>
          <v:shape id="_x0000_s1064" type="#_x0000_t34" style="position:absolute;margin-left:4.2pt;margin-top:59.75pt;width:20.25pt;height:13.5pt;flip:y;z-index:251691008" o:connectortype="elbow" adj="10773,1131600,-95200"/>
        </w:pict>
      </w:r>
      <w:r>
        <w:rPr>
          <w:noProof/>
        </w:rPr>
        <w:pict>
          <v:shape id="_x0000_s1063" type="#_x0000_t32" style="position:absolute;margin-left:4.2pt;margin-top:94.25pt;width:104.25pt;height:0;z-index:251689984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4.2pt;margin-top:3.5pt;width:0;height:90.75pt;flip:y;z-index:251688960" o:connectortype="straight">
            <v:stroke endarrow="block"/>
          </v:shape>
        </w:pict>
      </w:r>
    </w:p>
    <w:p w:rsidR="00870C8F" w:rsidRPr="00870C8F" w:rsidRDefault="003A1170" w:rsidP="00870C8F">
      <w:r>
        <w:t>-------------------------------------</w:t>
      </w:r>
    </w:p>
    <w:p w:rsidR="00870C8F" w:rsidRPr="00870C8F" w:rsidRDefault="00870C8F" w:rsidP="00870C8F"/>
    <w:p w:rsidR="00870C8F" w:rsidRDefault="003A1170" w:rsidP="00870C8F">
      <w:r>
        <w:t>-----------------------------------------</w:t>
      </w:r>
    </w:p>
    <w:p w:rsidR="00870C8F" w:rsidRDefault="00870C8F" w:rsidP="003A1170">
      <w:pPr>
        <w:tabs>
          <w:tab w:val="left" w:pos="2220"/>
          <w:tab w:val="left" w:pos="2700"/>
        </w:tabs>
      </w:pPr>
      <w:r>
        <w:tab/>
      </w:r>
      <w:proofErr w:type="gramStart"/>
      <w:r w:rsidR="003A1170">
        <w:rPr>
          <w:lang w:val="en-US"/>
        </w:rPr>
        <w:t>t</w:t>
      </w:r>
      <w:proofErr w:type="gramEnd"/>
      <w:r w:rsidR="003A1170">
        <w:tab/>
      </w:r>
    </w:p>
    <w:p w:rsidR="00870C8F" w:rsidRDefault="00870C8F" w:rsidP="00870C8F">
      <w:pPr>
        <w:tabs>
          <w:tab w:val="left" w:pos="2700"/>
        </w:tabs>
      </w:pPr>
      <w:r>
        <w:t xml:space="preserve">Описываются непрерывной </w:t>
      </w:r>
      <w:r w:rsidR="009B6FE3">
        <w:t>функцией</w:t>
      </w:r>
      <w:r>
        <w:t xml:space="preserve"> некоторое множество дискретных значений.</w:t>
      </w:r>
    </w:p>
    <w:p w:rsidR="003A1170" w:rsidRDefault="00575FDC" w:rsidP="00870C8F">
      <w:pPr>
        <w:tabs>
          <w:tab w:val="left" w:pos="2700"/>
        </w:tabs>
      </w:pPr>
      <w:r>
        <w:rPr>
          <w:noProof/>
        </w:rPr>
        <w:lastRenderedPageBreak/>
        <w:pict>
          <v:rect id="_x0000_s1075" style="position:absolute;margin-left:103.95pt;margin-top:97.05pt;width:7.15pt;height:26.25pt;z-index:251702272"/>
        </w:pict>
      </w:r>
      <w:r>
        <w:rPr>
          <w:noProof/>
        </w:rPr>
        <w:pict>
          <v:rect id="_x0000_s1074" style="position:absolute;margin-left:83.7pt;margin-top:45.3pt;width:7.15pt;height:78pt;z-index:251701248"/>
        </w:pict>
      </w:r>
      <w:r>
        <w:rPr>
          <w:noProof/>
        </w:rPr>
        <w:pict>
          <v:rect id="_x0000_s1073" style="position:absolute;margin-left:61.2pt;margin-top:57.3pt;width:7.15pt;height:66pt;z-index:251700224"/>
        </w:pict>
      </w:r>
      <w:r>
        <w:rPr>
          <w:noProof/>
        </w:rPr>
        <w:pict>
          <v:rect id="_x0000_s1072" style="position:absolute;margin-left:40.55pt;margin-top:73.8pt;width:7.15pt;height:49.5pt;z-index:251699200"/>
        </w:pict>
      </w:r>
      <w:r>
        <w:rPr>
          <w:noProof/>
        </w:rPr>
        <w:pict>
          <v:rect id="_x0000_s1071" style="position:absolute;margin-left:24.45pt;margin-top:92.55pt;width:7.15pt;height:30.75pt;z-index:251698176"/>
        </w:pict>
      </w:r>
      <w:r>
        <w:rPr>
          <w:noProof/>
        </w:rPr>
        <w:pict>
          <v:shape id="_x0000_s1070" type="#_x0000_t32" style="position:absolute;margin-left:11.7pt;margin-top:123.3pt;width:110.25pt;height:0;z-index:251697152" o:connectortype="straight">
            <v:stroke endarrow="block"/>
          </v:shape>
        </w:pict>
      </w:r>
      <w:r>
        <w:rPr>
          <w:noProof/>
        </w:rPr>
        <w:pict>
          <v:shape id="_x0000_s1069" type="#_x0000_t32" style="position:absolute;margin-left:7.95pt;margin-top:14.55pt;width:0;height:108.75pt;flip:y;z-index:251696128" o:connectortype="straight">
            <v:stroke endarrow="block"/>
          </v:shape>
        </w:pict>
      </w:r>
      <w:r w:rsidR="00870C8F">
        <w:t>4 вид – сообщения дискретные по времени и по множеству, или просто дискретные.</w:t>
      </w:r>
    </w:p>
    <w:p w:rsidR="003A1170" w:rsidRPr="003A1170" w:rsidRDefault="003A1170" w:rsidP="003A1170">
      <w:pPr>
        <w:rPr>
          <w:lang w:val="en-US"/>
        </w:rPr>
      </w:pPr>
      <w:r>
        <w:rPr>
          <w:lang w:val="en-US"/>
        </w:rPr>
        <w:t>X(t)</w:t>
      </w:r>
    </w:p>
    <w:p w:rsidR="003A1170" w:rsidRPr="003A1170" w:rsidRDefault="003A1170" w:rsidP="003A1170"/>
    <w:p w:rsidR="003A1170" w:rsidRPr="003A1170" w:rsidRDefault="003A1170" w:rsidP="003A1170"/>
    <w:p w:rsidR="003A1170" w:rsidRPr="00C02D1F" w:rsidRDefault="003A1170" w:rsidP="003A1170">
      <w:pPr>
        <w:tabs>
          <w:tab w:val="left" w:pos="2640"/>
        </w:tabs>
      </w:pPr>
      <w:r>
        <w:tab/>
      </w:r>
      <w:proofErr w:type="gramStart"/>
      <w:r>
        <w:rPr>
          <w:lang w:val="en-US"/>
        </w:rPr>
        <w:t>t</w:t>
      </w:r>
      <w:proofErr w:type="gramEnd"/>
    </w:p>
    <w:p w:rsidR="00870C8F" w:rsidRPr="003A1170" w:rsidRDefault="003A1170" w:rsidP="003A1170">
      <w:pPr>
        <w:pStyle w:val="a3"/>
      </w:pPr>
      <w:r>
        <w:t xml:space="preserve">Дискретные сообщения </w:t>
      </w:r>
      <w:proofErr w:type="gramStart"/>
      <w:r>
        <w:t>–с</w:t>
      </w:r>
      <w:proofErr w:type="gramEnd"/>
      <w:r>
        <w:t>ообщения описываемые дискретной функцией времени, принимаемые некоторые множества дискретных значение</w:t>
      </w:r>
    </w:p>
    <w:sectPr w:rsidR="00870C8F" w:rsidRPr="003A1170" w:rsidSect="008B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45DC"/>
    <w:rsid w:val="000D68B3"/>
    <w:rsid w:val="003A1170"/>
    <w:rsid w:val="004045DC"/>
    <w:rsid w:val="00575FDC"/>
    <w:rsid w:val="006E519B"/>
    <w:rsid w:val="00704734"/>
    <w:rsid w:val="00717346"/>
    <w:rsid w:val="008563D7"/>
    <w:rsid w:val="00870C8F"/>
    <w:rsid w:val="008B5C75"/>
    <w:rsid w:val="00961FD6"/>
    <w:rsid w:val="00963F0A"/>
    <w:rsid w:val="009B6FE3"/>
    <w:rsid w:val="00A525E3"/>
    <w:rsid w:val="00B50D5A"/>
    <w:rsid w:val="00B84322"/>
    <w:rsid w:val="00C02D1F"/>
    <w:rsid w:val="00CD0A71"/>
    <w:rsid w:val="00DA4994"/>
    <w:rsid w:val="00F15D64"/>
    <w:rsid w:val="00F8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4" type="connector" idref="#_x0000_s1032"/>
        <o:r id="V:Rule25" type="connector" idref="#_x0000_s1047"/>
        <o:r id="V:Rule26" type="connector" idref="#_x0000_s1062"/>
        <o:r id="V:Rule27" type="connector" idref="#_x0000_s1040"/>
        <o:r id="V:Rule28" type="connector" idref="#_x0000_s1038"/>
        <o:r id="V:Rule29" type="connector" idref="#_x0000_s1035"/>
        <o:r id="V:Rule30" type="connector" idref="#_x0000_s1046"/>
        <o:r id="V:Rule31" type="connector" idref="#_x0000_s1064"/>
        <o:r id="V:Rule32" type="connector" idref="#_x0000_s1055"/>
        <o:r id="V:Rule33" type="connector" idref="#_x0000_s1066"/>
        <o:r id="V:Rule34" type="connector" idref="#_x0000_s1027"/>
        <o:r id="V:Rule35" type="connector" idref="#_x0000_s1069"/>
        <o:r id="V:Rule36" type="connector" idref="#_x0000_s1068"/>
        <o:r id="V:Rule37" type="connector" idref="#_x0000_s1070"/>
        <o:r id="V:Rule38" type="connector" idref="#_x0000_s1052"/>
        <o:r id="V:Rule39" type="connector" idref="#_x0000_s1067"/>
        <o:r id="V:Rule40" type="connector" idref="#_x0000_s1029"/>
        <o:r id="V:Rule41" type="connector" idref="#_x0000_s1051"/>
        <o:r id="V:Rule42" type="connector" idref="#_x0000_s1048"/>
        <o:r id="V:Rule43" type="connector" idref="#_x0000_s1063"/>
        <o:r id="V:Rule44" type="connector" idref="#_x0000_s1042"/>
        <o:r id="V:Rule45" type="connector" idref="#_x0000_s1057"/>
        <o:r id="V:Rule4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5DC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4045D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0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5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11</cp:revision>
  <dcterms:created xsi:type="dcterms:W3CDTF">2009-09-11T08:29:00Z</dcterms:created>
  <dcterms:modified xsi:type="dcterms:W3CDTF">2009-10-08T21:14:00Z</dcterms:modified>
</cp:coreProperties>
</file>